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191D32DC" w14:textId="71BC1CBA" w:rsidR="006F41C5" w:rsidRDefault="006F41C5" w:rsidP="00F65920">
      <w:pPr>
        <w:rPr>
          <w:b/>
        </w:rPr>
      </w:pPr>
      <w:r w:rsidRPr="00411A1D">
        <w:rPr>
          <w:b/>
        </w:rPr>
        <w:t xml:space="preserve">Class Notes from </w:t>
      </w:r>
      <w:r w:rsidR="00A77E16">
        <w:rPr>
          <w:b/>
        </w:rPr>
        <w:t xml:space="preserve">January </w:t>
      </w:r>
      <w:r w:rsidR="00377CC0">
        <w:rPr>
          <w:b/>
        </w:rPr>
        <w:t>1</w:t>
      </w:r>
      <w:r w:rsidR="00CD492D">
        <w:rPr>
          <w:b/>
        </w:rPr>
        <w:t>1</w:t>
      </w:r>
      <w:r w:rsidR="003E3039">
        <w:rPr>
          <w:b/>
        </w:rPr>
        <w:t>,</w:t>
      </w:r>
      <w:r w:rsidR="00A77E16">
        <w:rPr>
          <w:b/>
        </w:rPr>
        <w:t xml:space="preserve"> 20</w:t>
      </w:r>
      <w:r w:rsidR="00CD492D">
        <w:rPr>
          <w:b/>
        </w:rPr>
        <w:t>20</w:t>
      </w:r>
    </w:p>
    <w:p w14:paraId="6ADC080C" w14:textId="09AAA1C7" w:rsidR="00377CC0" w:rsidRDefault="00377CC0" w:rsidP="00377CC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Review:</w:t>
      </w:r>
    </w:p>
    <w:p w14:paraId="3060B9CB" w14:textId="288BB59D" w:rsidR="00377CC0" w:rsidRDefault="00377CC0" w:rsidP="00377CC0">
      <w:pPr>
        <w:pStyle w:val="ListParagraph"/>
        <w:numPr>
          <w:ilvl w:val="1"/>
          <w:numId w:val="3"/>
        </w:numPr>
        <w:spacing w:line="256" w:lineRule="auto"/>
      </w:pPr>
      <w:r w:rsidRPr="00C939CE">
        <w:t>We then did a short verbal review of the new vocabulary learned last week.</w:t>
      </w:r>
    </w:p>
    <w:p w14:paraId="60D8187D" w14:textId="77777777" w:rsidR="00DE6105" w:rsidRDefault="00DE6105" w:rsidP="00DE6105">
      <w:pPr>
        <w:pStyle w:val="ListParagraph"/>
        <w:numPr>
          <w:ilvl w:val="2"/>
          <w:numId w:val="3"/>
        </w:numPr>
        <w:spacing w:line="256" w:lineRule="auto"/>
      </w:pPr>
      <w:r>
        <w:t>we discussed that ‘</w:t>
      </w:r>
      <w:proofErr w:type="spellStart"/>
      <w:r>
        <w:t>hier</w:t>
      </w:r>
      <w:proofErr w:type="spellEnd"/>
      <w:r>
        <w:t>’ means here and ‘</w:t>
      </w:r>
      <w:proofErr w:type="spellStart"/>
      <w:r>
        <w:t>dort</w:t>
      </w:r>
      <w:proofErr w:type="spellEnd"/>
      <w:r>
        <w:t>’ means there</w:t>
      </w:r>
    </w:p>
    <w:p w14:paraId="5D305869" w14:textId="77777777" w:rsidR="00DE6105" w:rsidRDefault="00DE6105" w:rsidP="00DE6105">
      <w:pPr>
        <w:pStyle w:val="ListParagraph"/>
        <w:numPr>
          <w:ilvl w:val="2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 xml:space="preserve">indefinite articles: (a/an) </w:t>
      </w:r>
    </w:p>
    <w:p w14:paraId="22BCAEA8" w14:textId="77777777" w:rsidR="00DE6105" w:rsidRDefault="00DE6105" w:rsidP="00DE6105">
      <w:pPr>
        <w:pStyle w:val="ListParagraph"/>
        <w:numPr>
          <w:ilvl w:val="3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 xml:space="preserve">ein (m/n) </w:t>
      </w:r>
    </w:p>
    <w:p w14:paraId="3B8515D5" w14:textId="77777777" w:rsidR="00DE6105" w:rsidRDefault="00DE6105" w:rsidP="00DE6105">
      <w:pPr>
        <w:pStyle w:val="ListParagraph"/>
        <w:numPr>
          <w:ilvl w:val="3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eine (f/plu</w:t>
      </w:r>
      <w:r>
        <w:rPr>
          <w:lang w:val="de-DE"/>
        </w:rPr>
        <w:t>ral)</w:t>
      </w:r>
    </w:p>
    <w:p w14:paraId="7BA36C0F" w14:textId="77777777" w:rsidR="00DE6105" w:rsidRDefault="00DE6105" w:rsidP="00DE6105">
      <w:pPr>
        <w:pStyle w:val="ListParagraph"/>
        <w:numPr>
          <w:ilvl w:val="2"/>
          <w:numId w:val="3"/>
        </w:numPr>
        <w:spacing w:line="256" w:lineRule="auto"/>
      </w:pPr>
      <w:r w:rsidRPr="00C939CE">
        <w:t xml:space="preserve">definite articles: (the) </w:t>
      </w:r>
    </w:p>
    <w:p w14:paraId="477579EE" w14:textId="77777777" w:rsidR="00DE6105" w:rsidRDefault="00DE6105" w:rsidP="00DE6105">
      <w:pPr>
        <w:pStyle w:val="ListParagraph"/>
        <w:numPr>
          <w:ilvl w:val="3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 xml:space="preserve">der – mas. </w:t>
      </w:r>
    </w:p>
    <w:p w14:paraId="00D36A52" w14:textId="77777777" w:rsidR="00DE6105" w:rsidRDefault="00DE6105" w:rsidP="00DE6105">
      <w:pPr>
        <w:pStyle w:val="ListParagraph"/>
        <w:numPr>
          <w:ilvl w:val="3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die – fem/plural</w:t>
      </w:r>
    </w:p>
    <w:p w14:paraId="12C313B7" w14:textId="7E65D2C2" w:rsidR="00DE6105" w:rsidRPr="00DE6105" w:rsidRDefault="00DE6105" w:rsidP="00DE6105">
      <w:pPr>
        <w:pStyle w:val="ListParagraph"/>
        <w:numPr>
          <w:ilvl w:val="3"/>
          <w:numId w:val="3"/>
        </w:numPr>
        <w:spacing w:line="256" w:lineRule="auto"/>
        <w:ind w:left="2880"/>
        <w:rPr>
          <w:lang w:val="de-DE"/>
        </w:rPr>
      </w:pPr>
      <w:r>
        <w:rPr>
          <w:lang w:val="de-DE"/>
        </w:rPr>
        <w:t>das - neutral</w:t>
      </w:r>
    </w:p>
    <w:p w14:paraId="7CB3BE41" w14:textId="59C328E8" w:rsidR="00377CC0" w:rsidRDefault="00377CC0" w:rsidP="00377CC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we then completed A4 on page 40</w:t>
      </w:r>
    </w:p>
    <w:p w14:paraId="6BA297EF" w14:textId="50D00C1C" w:rsidR="00377CC0" w:rsidRPr="00DE6105" w:rsidRDefault="00377CC0" w:rsidP="00377CC0">
      <w:pPr>
        <w:pStyle w:val="ListParagraph"/>
        <w:numPr>
          <w:ilvl w:val="1"/>
          <w:numId w:val="3"/>
        </w:numPr>
        <w:spacing w:line="256" w:lineRule="auto"/>
        <w:rPr>
          <w:lang w:val="de-DE"/>
        </w:rPr>
      </w:pPr>
      <w:r>
        <w:t xml:space="preserve">we </w:t>
      </w:r>
      <w:r w:rsidR="00DE6105">
        <w:t xml:space="preserve">used our </w:t>
      </w:r>
      <w:r>
        <w:t>draw</w:t>
      </w:r>
      <w:r w:rsidR="00DE6105">
        <w:t>ings of the</w:t>
      </w:r>
      <w:r>
        <w:t xml:space="preserve"> lay-out of our house</w:t>
      </w:r>
      <w:r w:rsidR="00DE6105">
        <w:t xml:space="preserve">. We spoke to a partner about our drawings using: </w:t>
      </w:r>
      <w:r w:rsidRPr="00DE6105">
        <w:t xml:space="preserve">‘This is the…bathroom….’ </w:t>
      </w:r>
      <w:r w:rsidRPr="00DE6105">
        <w:rPr>
          <w:lang w:val="de-DE"/>
        </w:rPr>
        <w:t>= Das ist das/der/die ……..</w:t>
      </w:r>
    </w:p>
    <w:p w14:paraId="601E3151" w14:textId="6C280E55" w:rsidR="00377CC0" w:rsidRDefault="00377CC0" w:rsidP="00377CC0">
      <w:pPr>
        <w:pStyle w:val="ListParagraph"/>
        <w:numPr>
          <w:ilvl w:val="2"/>
          <w:numId w:val="3"/>
        </w:numPr>
        <w:spacing w:line="256" w:lineRule="auto"/>
      </w:pPr>
      <w:r>
        <w:t xml:space="preserve">for example: This is the bathroom. = Das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Badezimmer</w:t>
      </w:r>
      <w:proofErr w:type="spellEnd"/>
      <w:r>
        <w:t>.</w:t>
      </w:r>
    </w:p>
    <w:p w14:paraId="57BAB63C" w14:textId="17D2377F" w:rsidR="004F311B" w:rsidRPr="00C939CE" w:rsidRDefault="004F311B" w:rsidP="004F311B">
      <w:pPr>
        <w:pStyle w:val="ListParagraph"/>
        <w:numPr>
          <w:ilvl w:val="3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This is the kitchen. = Das ist die K</w:t>
      </w:r>
      <w:r w:rsidRPr="00C939CE">
        <w:rPr>
          <w:rFonts w:cstheme="minorHAnsi"/>
          <w:lang w:val="de-DE"/>
        </w:rPr>
        <w:t>ü</w:t>
      </w:r>
      <w:r w:rsidRPr="00C939CE">
        <w:rPr>
          <w:lang w:val="de-DE"/>
        </w:rPr>
        <w:t>che.</w:t>
      </w:r>
    </w:p>
    <w:p w14:paraId="76A7B1BD" w14:textId="7145017E" w:rsidR="004F311B" w:rsidRDefault="004F311B" w:rsidP="004F311B">
      <w:pPr>
        <w:pStyle w:val="ListParagraph"/>
        <w:numPr>
          <w:ilvl w:val="3"/>
          <w:numId w:val="3"/>
        </w:numPr>
        <w:spacing w:line="256" w:lineRule="auto"/>
      </w:pPr>
      <w:r>
        <w:t xml:space="preserve">This is the balcony. = Das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Balkon</w:t>
      </w:r>
      <w:proofErr w:type="spellEnd"/>
      <w:r>
        <w:t>.</w:t>
      </w:r>
    </w:p>
    <w:p w14:paraId="50C5C6D2" w14:textId="799147EF" w:rsidR="00367C29" w:rsidRPr="00A447CB" w:rsidRDefault="00A447CB" w:rsidP="004B18C8">
      <w:pPr>
        <w:pStyle w:val="ListParagraph"/>
        <w:numPr>
          <w:ilvl w:val="2"/>
          <w:numId w:val="3"/>
        </w:numPr>
        <w:spacing w:line="256" w:lineRule="auto"/>
        <w:rPr>
          <w:lang w:val="de-DE"/>
        </w:rPr>
      </w:pPr>
      <w:r w:rsidRPr="00A447CB">
        <w:rPr>
          <w:lang w:val="de-DE"/>
        </w:rPr>
        <w:t>die Arbeitsfl</w:t>
      </w:r>
      <w:r w:rsidRPr="00A447CB">
        <w:rPr>
          <w:rFonts w:cstheme="minorHAnsi"/>
          <w:lang w:val="de-DE"/>
        </w:rPr>
        <w:t>ä</w:t>
      </w:r>
      <w:r w:rsidRPr="00A447CB">
        <w:rPr>
          <w:lang w:val="de-DE"/>
        </w:rPr>
        <w:t>che – the counter t</w:t>
      </w:r>
      <w:r>
        <w:rPr>
          <w:lang w:val="de-DE"/>
        </w:rPr>
        <w:t>op</w:t>
      </w:r>
    </w:p>
    <w:p w14:paraId="205F60CA" w14:textId="289E022A" w:rsidR="002E0652" w:rsidRPr="00377CC0" w:rsidRDefault="002E0652" w:rsidP="00377CC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 w:rsidRPr="00377CC0">
        <w:rPr>
          <w:b/>
        </w:rPr>
        <w:t>Adjectives:</w:t>
      </w:r>
    </w:p>
    <w:p w14:paraId="0610EF57" w14:textId="1514DBEE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billig</w:t>
      </w:r>
      <w:proofErr w:type="spellEnd"/>
      <w:r>
        <w:t xml:space="preserve"> – cheap/inexpensive</w:t>
      </w:r>
    </w:p>
    <w:p w14:paraId="52BA9ACC" w14:textId="2A802DDC" w:rsidR="002E0652" w:rsidRDefault="006A0534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CD039" wp14:editId="57C55D8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81350" cy="2143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E09D" w14:textId="77777777" w:rsidR="004D5127" w:rsidRDefault="004D5127" w:rsidP="002E06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Adjectives MUST agree with the noun (M/F/N/PL)</w:t>
                            </w:r>
                          </w:p>
                          <w:p w14:paraId="7801D2EE" w14:textId="77777777" w:rsidR="004D5127" w:rsidRDefault="004D5127" w:rsidP="002E065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example: die neu</w:t>
                            </w:r>
                            <w:r>
                              <w:rPr>
                                <w:b/>
                                <w:u w:val="single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 xml:space="preserve"> Wohnung</w:t>
                            </w:r>
                          </w:p>
                          <w:p w14:paraId="7905E3E0" w14:textId="30671A3B" w:rsidR="004D5127" w:rsidRDefault="004D5127" w:rsidP="002E065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NOT die neu Wohnung</w:t>
                            </w:r>
                          </w:p>
                          <w:p w14:paraId="7E660E24" w14:textId="4208C452" w:rsidR="004D5127" w:rsidRDefault="004D5127" w:rsidP="002E0652">
                            <w:pPr>
                              <w:jc w:val="center"/>
                            </w:pPr>
                            <w:r w:rsidRPr="00C939CE">
                              <w:t>- When refe</w:t>
                            </w:r>
                            <w:r w:rsidR="00CD492D">
                              <w:t>r</w:t>
                            </w:r>
                            <w:r w:rsidRPr="00C939CE">
                              <w:t xml:space="preserve">ring to the noun in the phrase ‚the new </w:t>
                            </w:r>
                            <w:proofErr w:type="gramStart"/>
                            <w:r w:rsidRPr="00C939CE">
                              <w:t>house‘</w:t>
                            </w:r>
                            <w:proofErr w:type="gramEnd"/>
                            <w:r w:rsidRPr="00C939CE">
                              <w:t xml:space="preserve">, we must always add an ‚e‘ to the end of the adjective „das </w:t>
                            </w:r>
                            <w:proofErr w:type="spellStart"/>
                            <w:r w:rsidRPr="00C939CE">
                              <w:t>neue</w:t>
                            </w:r>
                            <w:proofErr w:type="spellEnd"/>
                            <w:r w:rsidRPr="00C939CE">
                              <w:t xml:space="preserve"> Haus“ even  if it is M/F/N/PL.</w:t>
                            </w:r>
                          </w:p>
                          <w:p w14:paraId="65604C16" w14:textId="77777777" w:rsidR="00DE6105" w:rsidRPr="00C939CE" w:rsidRDefault="00DE6105" w:rsidP="002E0652">
                            <w:pPr>
                              <w:jc w:val="center"/>
                            </w:pPr>
                          </w:p>
                          <w:p w14:paraId="4224AFBB" w14:textId="6269CF15" w:rsidR="004D5127" w:rsidRPr="00C939CE" w:rsidRDefault="004D5127" w:rsidP="002E0652">
                            <w:pPr>
                              <w:jc w:val="center"/>
                            </w:pPr>
                            <w:r w:rsidRPr="00C939CE">
                              <w:t xml:space="preserve">- When using an adjective at the end of the sentence, as in ‚The house is </w:t>
                            </w:r>
                            <w:proofErr w:type="gramStart"/>
                            <w:r w:rsidRPr="00C939CE">
                              <w:t>small.‘</w:t>
                            </w:r>
                            <w:proofErr w:type="gramEnd"/>
                            <w:r w:rsidRPr="00C939CE">
                              <w:t xml:space="preserve"> the adjective does not need an ‚e‘: ‚Das Haus </w:t>
                            </w:r>
                            <w:proofErr w:type="spellStart"/>
                            <w:r w:rsidRPr="00C939CE">
                              <w:t>ist</w:t>
                            </w:r>
                            <w:proofErr w:type="spellEnd"/>
                            <w:r w:rsidRPr="00C939CE">
                              <w:t xml:space="preserve"> </w:t>
                            </w:r>
                            <w:proofErr w:type="spellStart"/>
                            <w:r w:rsidRPr="00C939CE">
                              <w:t>klein</w:t>
                            </w:r>
                            <w:proofErr w:type="spellEnd"/>
                            <w:r w:rsidRPr="00C939CE">
                              <w:t>‘.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D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3pt;margin-top:.85pt;width:250.5pt;height:16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" fillcolor="white [3201]" strokeweight=".5pt">
                <v:textbox>
                  <w:txbxContent>
                    <w:p w14:paraId="5BBCE09D" w14:textId="77777777" w:rsidR="004D5127" w:rsidRDefault="004D5127" w:rsidP="002E06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Adjectives MUST agree with the noun (M/F/N/PL)</w:t>
                      </w:r>
                    </w:p>
                    <w:p w14:paraId="7801D2EE" w14:textId="77777777" w:rsidR="004D5127" w:rsidRDefault="004D5127" w:rsidP="002E065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example: die neu</w:t>
                      </w:r>
                      <w:r>
                        <w:rPr>
                          <w:b/>
                          <w:u w:val="single"/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 xml:space="preserve"> Wohnung</w:t>
                      </w:r>
                    </w:p>
                    <w:p w14:paraId="7905E3E0" w14:textId="30671A3B" w:rsidR="004D5127" w:rsidRDefault="004D5127" w:rsidP="002E0652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NOT die neu Wohnung</w:t>
                      </w:r>
                    </w:p>
                    <w:p w14:paraId="7E660E24" w14:textId="4208C452" w:rsidR="004D5127" w:rsidRDefault="004D5127" w:rsidP="002E0652">
                      <w:pPr>
                        <w:jc w:val="center"/>
                      </w:pPr>
                      <w:r w:rsidRPr="00C939CE">
                        <w:t>- When refe</w:t>
                      </w:r>
                      <w:r w:rsidR="00CD492D">
                        <w:t>r</w:t>
                      </w:r>
                      <w:r w:rsidRPr="00C939CE">
                        <w:t xml:space="preserve">ring to the noun in the phrase ‚the new </w:t>
                      </w:r>
                      <w:proofErr w:type="gramStart"/>
                      <w:r w:rsidRPr="00C939CE">
                        <w:t>house‘</w:t>
                      </w:r>
                      <w:proofErr w:type="gramEnd"/>
                      <w:r w:rsidRPr="00C939CE">
                        <w:t xml:space="preserve">, we must always add an ‚e‘ to the end of the adjective „das </w:t>
                      </w:r>
                      <w:proofErr w:type="spellStart"/>
                      <w:r w:rsidRPr="00C939CE">
                        <w:t>neue</w:t>
                      </w:r>
                      <w:proofErr w:type="spellEnd"/>
                      <w:r w:rsidRPr="00C939CE">
                        <w:t xml:space="preserve"> Haus“ even  if it is M/F/N/PL.</w:t>
                      </w:r>
                    </w:p>
                    <w:p w14:paraId="65604C16" w14:textId="77777777" w:rsidR="00DE6105" w:rsidRPr="00C939CE" w:rsidRDefault="00DE6105" w:rsidP="002E0652">
                      <w:pPr>
                        <w:jc w:val="center"/>
                      </w:pPr>
                    </w:p>
                    <w:p w14:paraId="4224AFBB" w14:textId="6269CF15" w:rsidR="004D5127" w:rsidRPr="00C939CE" w:rsidRDefault="004D5127" w:rsidP="002E0652">
                      <w:pPr>
                        <w:jc w:val="center"/>
                      </w:pPr>
                      <w:r w:rsidRPr="00C939CE">
                        <w:t xml:space="preserve">- When using an adjective at the end of the sentence, as in ‚The house is </w:t>
                      </w:r>
                      <w:proofErr w:type="gramStart"/>
                      <w:r w:rsidRPr="00C939CE">
                        <w:t>small.‘</w:t>
                      </w:r>
                      <w:proofErr w:type="gramEnd"/>
                      <w:r w:rsidRPr="00C939CE">
                        <w:t xml:space="preserve"> the adjective does not need an ‚e‘: ‚Das Haus </w:t>
                      </w:r>
                      <w:proofErr w:type="spellStart"/>
                      <w:r w:rsidRPr="00C939CE">
                        <w:t>ist</w:t>
                      </w:r>
                      <w:proofErr w:type="spellEnd"/>
                      <w:r w:rsidRPr="00C939CE">
                        <w:t xml:space="preserve"> </w:t>
                      </w:r>
                      <w:proofErr w:type="spellStart"/>
                      <w:r w:rsidRPr="00C939CE">
                        <w:t>klein</w:t>
                      </w:r>
                      <w:proofErr w:type="spellEnd"/>
                      <w:r w:rsidRPr="00C939CE">
                        <w:t>‘.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E0652">
        <w:t>teuer</w:t>
      </w:r>
      <w:proofErr w:type="spellEnd"/>
      <w:r w:rsidR="002E0652">
        <w:t xml:space="preserve"> – expensive</w:t>
      </w:r>
    </w:p>
    <w:p w14:paraId="5BD154CE" w14:textId="4AC54A9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t>neu – new</w:t>
      </w:r>
    </w:p>
    <w:p w14:paraId="08AF54BB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t>alt – old</w:t>
      </w:r>
    </w:p>
    <w:p w14:paraId="49524101" w14:textId="16FE07DC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gro</w:t>
      </w:r>
      <w:proofErr w:type="spellEnd"/>
      <w:r>
        <w:rPr>
          <w:rFonts w:cstheme="minorHAnsi"/>
        </w:rPr>
        <w:t>β</w:t>
      </w:r>
      <w:r>
        <w:t xml:space="preserve"> – big</w:t>
      </w:r>
    </w:p>
    <w:p w14:paraId="7394B09B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klein</w:t>
      </w:r>
      <w:proofErr w:type="spellEnd"/>
      <w:r>
        <w:t xml:space="preserve"> – little</w:t>
      </w:r>
    </w:p>
    <w:p w14:paraId="2A482412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breit</w:t>
      </w:r>
      <w:proofErr w:type="spellEnd"/>
      <w:r>
        <w:t xml:space="preserve"> – wide</w:t>
      </w:r>
    </w:p>
    <w:p w14:paraId="2C9C8076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schmal</w:t>
      </w:r>
      <w:proofErr w:type="spellEnd"/>
      <w:r>
        <w:t xml:space="preserve"> – narrow</w:t>
      </w:r>
    </w:p>
    <w:p w14:paraId="0AF8F202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sch</w:t>
      </w:r>
      <w:r>
        <w:rPr>
          <w:rFonts w:cstheme="minorHAnsi"/>
        </w:rPr>
        <w:t>ö</w:t>
      </w:r>
      <w:r>
        <w:t>n</w:t>
      </w:r>
      <w:proofErr w:type="spellEnd"/>
      <w:r>
        <w:t>/</w:t>
      </w:r>
      <w:proofErr w:type="spellStart"/>
      <w:r>
        <w:t>h</w:t>
      </w:r>
      <w:r>
        <w:rPr>
          <w:rFonts w:cstheme="minorHAnsi"/>
        </w:rPr>
        <w:t>ü</w:t>
      </w:r>
      <w:r>
        <w:t>bsch</w:t>
      </w:r>
      <w:proofErr w:type="spellEnd"/>
      <w:r>
        <w:t>- nice/beautiful</w:t>
      </w:r>
    </w:p>
    <w:p w14:paraId="0B68E09D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h</w:t>
      </w:r>
      <w:r>
        <w:rPr>
          <w:rFonts w:cstheme="minorHAnsi"/>
        </w:rPr>
        <w:t>ä</w:t>
      </w:r>
      <w:r>
        <w:t>sslich</w:t>
      </w:r>
      <w:proofErr w:type="spellEnd"/>
      <w:r>
        <w:t xml:space="preserve"> – ugly</w:t>
      </w:r>
    </w:p>
    <w:p w14:paraId="517DAF1E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t>hell – light/bright</w:t>
      </w:r>
    </w:p>
    <w:p w14:paraId="5DB3E1B2" w14:textId="77777777" w:rsidR="002E0652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dunkel</w:t>
      </w:r>
      <w:proofErr w:type="spellEnd"/>
      <w:r>
        <w:t xml:space="preserve"> – dark</w:t>
      </w:r>
    </w:p>
    <w:p w14:paraId="58E654A9" w14:textId="2F44FB8A" w:rsidR="002E0652" w:rsidRPr="00DE6105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hoch</w:t>
      </w:r>
      <w:proofErr w:type="spellEnd"/>
      <w:r>
        <w:t xml:space="preserve"> – tall</w:t>
      </w:r>
    </w:p>
    <w:p w14:paraId="04729EC6" w14:textId="1BEEDD6B" w:rsidR="00DE6105" w:rsidRDefault="00DE6105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niedrig</w:t>
      </w:r>
      <w:proofErr w:type="spellEnd"/>
      <w:r>
        <w:t xml:space="preserve"> - short</w:t>
      </w:r>
    </w:p>
    <w:p w14:paraId="174ABFEC" w14:textId="35B11B87" w:rsidR="002E0652" w:rsidRPr="00DE6105" w:rsidRDefault="002E0652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r>
        <w:t>modern – modern</w:t>
      </w:r>
    </w:p>
    <w:p w14:paraId="6679D2B9" w14:textId="6E154BC5" w:rsidR="00DE6105" w:rsidRDefault="00DE6105" w:rsidP="002E0652">
      <w:pPr>
        <w:pStyle w:val="ListParagraph"/>
        <w:numPr>
          <w:ilvl w:val="1"/>
          <w:numId w:val="3"/>
        </w:numPr>
        <w:spacing w:line="256" w:lineRule="auto"/>
        <w:rPr>
          <w:b/>
        </w:rPr>
      </w:pPr>
      <w:proofErr w:type="spellStart"/>
      <w:r>
        <w:t>altmodisch</w:t>
      </w:r>
      <w:proofErr w:type="spellEnd"/>
      <w:r>
        <w:t xml:space="preserve"> – old-fashioned</w:t>
      </w:r>
    </w:p>
    <w:p w14:paraId="06F05261" w14:textId="77777777" w:rsidR="00367C29" w:rsidRDefault="00367C29" w:rsidP="00367C29">
      <w:pPr>
        <w:pStyle w:val="ListParagraph"/>
        <w:spacing w:line="256" w:lineRule="auto"/>
        <w:rPr>
          <w:b/>
        </w:rPr>
      </w:pPr>
    </w:p>
    <w:p w14:paraId="29B1831F" w14:textId="1C9B253D" w:rsidR="002E0652" w:rsidRDefault="002E0652" w:rsidP="002E0652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completed B1 – B3 on page 41</w:t>
      </w:r>
    </w:p>
    <w:p w14:paraId="725442AB" w14:textId="77777777" w:rsidR="00A447CB" w:rsidRDefault="007A2524" w:rsidP="00D43264">
      <w:pPr>
        <w:pStyle w:val="ListParagraph"/>
        <w:numPr>
          <w:ilvl w:val="1"/>
          <w:numId w:val="3"/>
        </w:numPr>
        <w:spacing w:line="256" w:lineRule="auto"/>
      </w:pPr>
      <w:r w:rsidRPr="00A447CB">
        <w:rPr>
          <w:b/>
        </w:rPr>
        <w:t xml:space="preserve">B1 </w:t>
      </w:r>
      <w:r w:rsidR="004D5127" w:rsidRPr="004D5127">
        <w:t>–</w:t>
      </w:r>
      <w:r w:rsidRPr="004D5127">
        <w:t xml:space="preserve"> </w:t>
      </w:r>
      <w:r w:rsidR="004D5127" w:rsidRPr="004D5127">
        <w:t>we had to put the dialogue in order.</w:t>
      </w:r>
    </w:p>
    <w:p w14:paraId="45471CF9" w14:textId="64A6E962" w:rsidR="004D5127" w:rsidRPr="004D5127" w:rsidRDefault="004D5127" w:rsidP="00D43264">
      <w:pPr>
        <w:pStyle w:val="ListParagraph"/>
        <w:numPr>
          <w:ilvl w:val="1"/>
          <w:numId w:val="3"/>
        </w:numPr>
        <w:spacing w:line="256" w:lineRule="auto"/>
      </w:pPr>
      <w:r w:rsidRPr="004D5127">
        <w:t xml:space="preserve">we discussed the ‘Wie </w:t>
      </w:r>
      <w:proofErr w:type="spellStart"/>
      <w:r w:rsidRPr="004D5127">
        <w:t>gef</w:t>
      </w:r>
      <w:r w:rsidRPr="00A447CB">
        <w:rPr>
          <w:rFonts w:cstheme="minorHAnsi"/>
        </w:rPr>
        <w:t>ällt</w:t>
      </w:r>
      <w:proofErr w:type="spellEnd"/>
      <w:r w:rsidRPr="00A447CB">
        <w:rPr>
          <w:rFonts w:cstheme="minorHAnsi"/>
        </w:rPr>
        <w:t xml:space="preserve"> </w:t>
      </w:r>
      <w:proofErr w:type="spellStart"/>
      <w:r w:rsidRPr="00A447CB">
        <w:rPr>
          <w:rFonts w:cstheme="minorHAnsi"/>
        </w:rPr>
        <w:t>dir</w:t>
      </w:r>
      <w:proofErr w:type="spellEnd"/>
      <w:r w:rsidRPr="00A447CB">
        <w:rPr>
          <w:rFonts w:cstheme="minorHAnsi"/>
        </w:rPr>
        <w:t xml:space="preserve"> </w:t>
      </w:r>
      <w:proofErr w:type="spellStart"/>
      <w:r w:rsidRPr="00A447CB">
        <w:rPr>
          <w:rFonts w:cstheme="minorHAnsi"/>
        </w:rPr>
        <w:t>meine</w:t>
      </w:r>
      <w:proofErr w:type="spellEnd"/>
      <w:r w:rsidRPr="00A447CB">
        <w:rPr>
          <w:rFonts w:cstheme="minorHAnsi"/>
        </w:rPr>
        <w:t xml:space="preserve"> </w:t>
      </w:r>
      <w:proofErr w:type="spellStart"/>
      <w:r w:rsidRPr="00A447CB">
        <w:rPr>
          <w:rFonts w:cstheme="minorHAnsi"/>
        </w:rPr>
        <w:t>Wohnung</w:t>
      </w:r>
      <w:proofErr w:type="spellEnd"/>
      <w:r w:rsidRPr="00A447CB">
        <w:rPr>
          <w:rFonts w:cstheme="minorHAnsi"/>
        </w:rPr>
        <w:t>?” which translates to “How do you like my apartment?”</w:t>
      </w:r>
    </w:p>
    <w:p w14:paraId="3157B44E" w14:textId="7739B5ED" w:rsidR="004D5127" w:rsidRPr="004D5127" w:rsidRDefault="004D5127" w:rsidP="004D5127">
      <w:pPr>
        <w:pStyle w:val="ListParagraph"/>
        <w:numPr>
          <w:ilvl w:val="3"/>
          <w:numId w:val="3"/>
        </w:numPr>
        <w:spacing w:line="256" w:lineRule="auto"/>
      </w:pPr>
      <w:proofErr w:type="spellStart"/>
      <w:r w:rsidRPr="004D5127">
        <w:lastRenderedPageBreak/>
        <w:t>gef</w:t>
      </w:r>
      <w:r w:rsidRPr="004D5127">
        <w:rPr>
          <w:rFonts w:cstheme="minorHAnsi"/>
        </w:rPr>
        <w:t>ä</w:t>
      </w:r>
      <w:r w:rsidRPr="004D5127">
        <w:t>llt</w:t>
      </w:r>
      <w:proofErr w:type="spellEnd"/>
      <w:r w:rsidRPr="004D5127">
        <w:t xml:space="preserve"> comes from the verb </w:t>
      </w:r>
      <w:proofErr w:type="spellStart"/>
      <w:r w:rsidRPr="004D5127">
        <w:t>gefallen</w:t>
      </w:r>
      <w:proofErr w:type="spellEnd"/>
      <w:r w:rsidRPr="004D5127">
        <w:t xml:space="preserve"> which means to like it (it being in reference to something or someone else)</w:t>
      </w:r>
    </w:p>
    <w:p w14:paraId="7C0529B9" w14:textId="3B57BEBA" w:rsidR="004D5127" w:rsidRDefault="004D5127" w:rsidP="004D5127">
      <w:pPr>
        <w:pStyle w:val="ListParagraph"/>
        <w:numPr>
          <w:ilvl w:val="3"/>
          <w:numId w:val="3"/>
        </w:numPr>
        <w:spacing w:line="256" w:lineRule="auto"/>
      </w:pPr>
      <w:proofErr w:type="spellStart"/>
      <w:r>
        <w:t>gefallen</w:t>
      </w:r>
      <w:proofErr w:type="spellEnd"/>
      <w:r>
        <w:t xml:space="preserve"> is an irregular verb in that it is only conjugated in two forms singular and plural. Singular is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and plural is </w:t>
      </w:r>
      <w:proofErr w:type="spellStart"/>
      <w:r>
        <w:t>gefallen</w:t>
      </w:r>
      <w:proofErr w:type="spellEnd"/>
      <w:r>
        <w:t xml:space="preserve">. You cannot say Ich </w:t>
      </w:r>
      <w:proofErr w:type="spellStart"/>
      <w:r>
        <w:t>gefalle</w:t>
      </w:r>
      <w:proofErr w:type="spellEnd"/>
      <w:r>
        <w:t xml:space="preserve"> OR Du </w:t>
      </w:r>
      <w:proofErr w:type="spellStart"/>
      <w:r>
        <w:t>gefallst</w:t>
      </w:r>
      <w:proofErr w:type="spellEnd"/>
    </w:p>
    <w:p w14:paraId="0DCBE50C" w14:textId="55097507" w:rsidR="004D5127" w:rsidRPr="004D5127" w:rsidRDefault="004D5127" w:rsidP="004D5127">
      <w:pPr>
        <w:pStyle w:val="ListParagraph"/>
        <w:numPr>
          <w:ilvl w:val="3"/>
          <w:numId w:val="3"/>
        </w:numPr>
        <w:spacing w:line="256" w:lineRule="auto"/>
      </w:pPr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“The verb </w:t>
      </w:r>
      <w:proofErr w:type="spellStart"/>
      <w:r>
        <w:rPr>
          <w:rFonts w:ascii="Lucida Sans Unicode" w:hAnsi="Lucida Sans Unicode" w:cs="Lucida Sans Unicode"/>
          <w:color w:val="14161A"/>
          <w:sz w:val="18"/>
          <w:szCs w:val="18"/>
        </w:rPr>
        <w:t>gefallen</w:t>
      </w:r>
      <w:proofErr w:type="spellEnd"/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is not only irregular in the present tense, but also has a strange meaning for English speakers. Like many other irregular verbs, it changes the stem vowel in the second and third person singular forms (</w:t>
      </w:r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du</w:t>
      </w:r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and </w:t>
      </w:r>
      <w:proofErr w:type="spellStart"/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er</w:t>
      </w:r>
      <w:proofErr w:type="spellEnd"/>
      <w:r>
        <w:rPr>
          <w:rFonts w:ascii="Lucida Sans Unicode" w:hAnsi="Lucida Sans Unicode" w:cs="Lucida Sans Unicode"/>
          <w:color w:val="14161A"/>
          <w:sz w:val="18"/>
          <w:szCs w:val="18"/>
        </w:rPr>
        <w:t>/</w:t>
      </w:r>
      <w:proofErr w:type="spellStart"/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sie</w:t>
      </w:r>
      <w:proofErr w:type="spellEnd"/>
      <w:r>
        <w:rPr>
          <w:rFonts w:ascii="Lucida Sans Unicode" w:hAnsi="Lucida Sans Unicode" w:cs="Lucida Sans Unicode"/>
          <w:color w:val="14161A"/>
          <w:sz w:val="18"/>
          <w:szCs w:val="18"/>
        </w:rPr>
        <w:t>/</w:t>
      </w:r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es</w:t>
      </w:r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). It literally means something </w:t>
      </w:r>
      <w:r>
        <w:rPr>
          <w:rFonts w:ascii="&amp;quot" w:hAnsi="&amp;quot"/>
          <w:i/>
          <w:iCs/>
          <w:color w:val="14161A"/>
          <w:sz w:val="18"/>
          <w:szCs w:val="18"/>
        </w:rPr>
        <w:t>is pleasing</w:t>
      </w:r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to someone, but in a more meaningful translation you would say in English that it means 'like</w:t>
      </w:r>
      <w:proofErr w:type="gramStart"/>
      <w:r>
        <w:rPr>
          <w:rFonts w:ascii="Lucida Sans Unicode" w:hAnsi="Lucida Sans Unicode" w:cs="Lucida Sans Unicode"/>
          <w:color w:val="14161A"/>
          <w:sz w:val="18"/>
          <w:szCs w:val="18"/>
        </w:rPr>
        <w:t>'</w:t>
      </w:r>
      <w:proofErr w:type="gramEnd"/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but the structure of the phrase is different between English and German. This verb requires a dative noun or pronoun as one of its complements.” (found from </w:t>
      </w:r>
      <w:hyperlink r:id="rId9" w:history="1">
        <w:r w:rsidRPr="00526D3D">
          <w:rPr>
            <w:rStyle w:val="Hyperlink"/>
            <w:rFonts w:ascii="Lucida Sans Unicode" w:hAnsi="Lucida Sans Unicode" w:cs="Lucida Sans Unicode"/>
            <w:sz w:val="18"/>
            <w:szCs w:val="18"/>
          </w:rPr>
          <w:t>https://coerll.utexas.edu/gg/gr/vi_04.html</w:t>
        </w:r>
      </w:hyperlink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)</w:t>
      </w:r>
    </w:p>
    <w:p w14:paraId="25D1DD23" w14:textId="2D63AD80" w:rsidR="004D5127" w:rsidRPr="004D5127" w:rsidRDefault="004D5127" w:rsidP="004D5127">
      <w:pPr>
        <w:pStyle w:val="ListParagraph"/>
        <w:numPr>
          <w:ilvl w:val="3"/>
          <w:numId w:val="3"/>
        </w:numPr>
        <w:spacing w:line="256" w:lineRule="auto"/>
        <w:rPr>
          <w:rStyle w:val="hi120057d1"/>
        </w:rPr>
      </w:pPr>
      <w:r w:rsidRPr="004D5127">
        <w:rPr>
          <w:rStyle w:val="hi120057d1"/>
        </w:rPr>
        <w:t>The only time you would see it conjugated in the same manner that we have been conjugating verbs before is if you use it with a dative noun. See the chart below for examples:</w:t>
      </w:r>
    </w:p>
    <w:tbl>
      <w:tblPr>
        <w:tblW w:w="6990" w:type="dxa"/>
        <w:tblInd w:w="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510"/>
      </w:tblGrid>
      <w:tr w:rsidR="004D5127" w:rsidRPr="004D5127" w14:paraId="64609377" w14:textId="77777777" w:rsidTr="004D5127">
        <w:trPr>
          <w:trHeight w:val="266"/>
        </w:trPr>
        <w:tc>
          <w:tcPr>
            <w:tcW w:w="6990" w:type="dxa"/>
            <w:gridSpan w:val="2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F5F7FA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61967703" w14:textId="77777777" w:rsidR="004D5127" w:rsidRPr="004D5127" w:rsidRDefault="004D5127" w:rsidP="004D5127">
            <w:pPr>
              <w:spacing w:after="0" w:line="243" w:lineRule="atLeast"/>
              <w:jc w:val="center"/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</w:pPr>
            <w:proofErr w:type="spellStart"/>
            <w:r w:rsidRPr="004D5127">
              <w:rPr>
                <w:rFonts w:ascii="&amp;quot" w:eastAsia="Times New Roman" w:hAnsi="&amp;quot" w:cs="Times New Roman"/>
                <w:b/>
                <w:bCs/>
                <w:color w:val="A80000"/>
                <w:sz w:val="21"/>
                <w:szCs w:val="21"/>
              </w:rPr>
              <w:t>gefallen</w:t>
            </w:r>
            <w:proofErr w:type="spellEnd"/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</w:t>
            </w:r>
            <w:r w:rsidRPr="004D5127">
              <w:rPr>
                <w:rFonts w:ascii="&amp;quot" w:eastAsia="Times New Roman" w:hAnsi="&amp;quot" w:cs="Times New Roman"/>
                <w:color w:val="8A97B2"/>
                <w:sz w:val="12"/>
                <w:szCs w:val="12"/>
              </w:rPr>
              <w:t>•</w:t>
            </w:r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</w:t>
            </w:r>
            <w:r w:rsidRPr="004D5127">
              <w:rPr>
                <w:rFonts w:ascii="&amp;quot" w:eastAsia="Times New Roman" w:hAnsi="&amp;quot" w:cs="Times New Roman"/>
                <w:b/>
                <w:bCs/>
                <w:color w:val="7886A1"/>
                <w:sz w:val="21"/>
                <w:szCs w:val="21"/>
              </w:rPr>
              <w:t>to like</w:t>
            </w:r>
            <w:proofErr w:type="gramStart"/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  </w:t>
            </w:r>
            <w:r w:rsidRPr="004D5127">
              <w:rPr>
                <w:rFonts w:ascii="&amp;quot" w:eastAsia="Times New Roman" w:hAnsi="&amp;quot" w:cs="Times New Roman"/>
                <w:b/>
                <w:bCs/>
                <w:color w:val="7886A1"/>
                <w:sz w:val="18"/>
                <w:szCs w:val="18"/>
              </w:rPr>
              <w:t>(</w:t>
            </w:r>
            <w:proofErr w:type="gramEnd"/>
            <w:r w:rsidRPr="004D5127">
              <w:rPr>
                <w:rFonts w:ascii="&amp;quot" w:eastAsia="Times New Roman" w:hAnsi="&amp;quot" w:cs="Times New Roman"/>
                <w:b/>
                <w:bCs/>
                <w:color w:val="7886A1"/>
                <w:sz w:val="18"/>
                <w:szCs w:val="18"/>
              </w:rPr>
              <w:t>watch out for appropriate meaning!)</w:t>
            </w:r>
          </w:p>
        </w:tc>
      </w:tr>
      <w:tr w:rsidR="004D5127" w:rsidRPr="00CD492D" w14:paraId="63541279" w14:textId="77777777" w:rsidTr="004D5127">
        <w:trPr>
          <w:trHeight w:val="243"/>
        </w:trPr>
        <w:tc>
          <w:tcPr>
            <w:tcW w:w="348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68063337" w14:textId="77777777" w:rsidR="004D5127" w:rsidRPr="00C939CE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</w:pP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ich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  <w:lang w:val="de-DE"/>
              </w:rPr>
              <w:t>gefalle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ihm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(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He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val="de-DE"/>
              </w:rPr>
              <w:t>likes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me)</w:t>
            </w:r>
          </w:p>
        </w:tc>
        <w:tc>
          <w:tcPr>
            <w:tcW w:w="351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50E7AFE7" w14:textId="77777777" w:rsidR="004D5127" w:rsidRPr="00C939CE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</w:pP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wir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  <w:lang w:val="de-DE"/>
              </w:rPr>
              <w:t>gefallen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ihr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(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she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val="de-DE"/>
              </w:rPr>
              <w:t>likes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us)</w:t>
            </w:r>
          </w:p>
        </w:tc>
      </w:tr>
      <w:tr w:rsidR="004D5127" w:rsidRPr="00CD492D" w14:paraId="38D34646" w14:textId="77777777" w:rsidTr="004D5127">
        <w:trPr>
          <w:trHeight w:val="243"/>
        </w:trPr>
        <w:tc>
          <w:tcPr>
            <w:tcW w:w="348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2B5598D4" w14:textId="77777777" w:rsidR="004D5127" w:rsidRPr="004D5127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</w:pPr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du </w:t>
            </w:r>
            <w:proofErr w:type="spellStart"/>
            <w:r w:rsidRPr="004D5127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</w:rPr>
              <w:t>gefällst</w:t>
            </w:r>
            <w:proofErr w:type="spellEnd"/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</w:t>
            </w:r>
            <w:proofErr w:type="spellStart"/>
            <w:r w:rsidRPr="004D5127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</w:rPr>
              <w:t>mir</w:t>
            </w:r>
            <w:proofErr w:type="spellEnd"/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(</w:t>
            </w:r>
            <w:r w:rsidRPr="004D5127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</w:rPr>
              <w:t>I</w:t>
            </w:r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</w:t>
            </w:r>
            <w:r w:rsidRPr="004D5127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</w:rPr>
              <w:t>like</w:t>
            </w:r>
            <w:r w:rsidRPr="004D5127">
              <w:rPr>
                <w:rFonts w:ascii="&amp;quot" w:eastAsia="Times New Roman" w:hAnsi="&amp;quot" w:cs="Times New Roman"/>
                <w:color w:val="14161A"/>
                <w:sz w:val="18"/>
                <w:szCs w:val="18"/>
              </w:rPr>
              <w:t xml:space="preserve"> you)</w:t>
            </w:r>
          </w:p>
        </w:tc>
        <w:tc>
          <w:tcPr>
            <w:tcW w:w="351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0DD4D3F0" w14:textId="77777777" w:rsidR="004D5127" w:rsidRPr="00C939CE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</w:pP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ihr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  <w:lang w:val="de-DE"/>
              </w:rPr>
              <w:t>gefallt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mir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(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I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val="de-DE"/>
              </w:rPr>
              <w:t>like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y'all)</w:t>
            </w:r>
          </w:p>
        </w:tc>
      </w:tr>
      <w:tr w:rsidR="004D5127" w:rsidRPr="00CD492D" w14:paraId="5BE90519" w14:textId="77777777" w:rsidTr="004D5127">
        <w:trPr>
          <w:trHeight w:val="243"/>
        </w:trPr>
        <w:tc>
          <w:tcPr>
            <w:tcW w:w="348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1C3BCC17" w14:textId="77777777" w:rsidR="004D5127" w:rsidRPr="00C939CE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</w:pP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er/sie/es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  <w:lang w:val="de-DE"/>
              </w:rPr>
              <w:t>gefällt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mir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(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I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val="de-DE"/>
              </w:rPr>
              <w:t>like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him/her/it)</w:t>
            </w:r>
          </w:p>
        </w:tc>
        <w:tc>
          <w:tcPr>
            <w:tcW w:w="3510" w:type="dxa"/>
            <w:tcBorders>
              <w:top w:val="double" w:sz="4" w:space="0" w:color="CACFD9"/>
              <w:left w:val="double" w:sz="4" w:space="0" w:color="CACFD9"/>
              <w:bottom w:val="double" w:sz="4" w:space="0" w:color="CACFD9"/>
              <w:right w:val="double" w:sz="4" w:space="0" w:color="CACFD9"/>
            </w:tcBorders>
            <w:shd w:val="clear" w:color="auto" w:fill="auto"/>
            <w:tcMar>
              <w:top w:w="67" w:type="dxa"/>
              <w:left w:w="180" w:type="dxa"/>
              <w:bottom w:w="67" w:type="dxa"/>
              <w:right w:w="180" w:type="dxa"/>
            </w:tcMar>
            <w:hideMark/>
          </w:tcPr>
          <w:p w14:paraId="3D114DF8" w14:textId="77777777" w:rsidR="004D5127" w:rsidRPr="00C939CE" w:rsidRDefault="004D5127" w:rsidP="004D5127">
            <w:pPr>
              <w:spacing w:after="0" w:line="243" w:lineRule="atLeast"/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</w:pP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sie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57D1"/>
                <w:sz w:val="18"/>
                <w:szCs w:val="18"/>
                <w:lang w:val="de-DE"/>
              </w:rPr>
              <w:t>gefallen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mir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(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A80000"/>
                <w:sz w:val="18"/>
                <w:szCs w:val="18"/>
                <w:lang w:val="de-DE"/>
              </w:rPr>
              <w:t>I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</w:t>
            </w:r>
            <w:r w:rsidRPr="00C939CE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val="de-DE"/>
              </w:rPr>
              <w:t>like</w:t>
            </w:r>
            <w:r w:rsidRPr="00C939CE">
              <w:rPr>
                <w:rFonts w:ascii="&amp;quot" w:eastAsia="Times New Roman" w:hAnsi="&amp;quot" w:cs="Times New Roman"/>
                <w:color w:val="14161A"/>
                <w:sz w:val="18"/>
                <w:szCs w:val="18"/>
                <w:lang w:val="de-DE"/>
              </w:rPr>
              <w:t xml:space="preserve"> them)</w:t>
            </w:r>
          </w:p>
        </w:tc>
      </w:tr>
    </w:tbl>
    <w:p w14:paraId="6403C3AA" w14:textId="77777777" w:rsidR="004D5127" w:rsidRPr="00C939CE" w:rsidRDefault="004D5127" w:rsidP="004D5127">
      <w:pPr>
        <w:spacing w:line="256" w:lineRule="auto"/>
        <w:rPr>
          <w:rStyle w:val="hi120057d1"/>
          <w:lang w:val="de-DE"/>
        </w:rPr>
      </w:pPr>
    </w:p>
    <w:p w14:paraId="303CCA33" w14:textId="3E75C8E7" w:rsidR="004D5127" w:rsidRPr="00367C29" w:rsidRDefault="004D5127" w:rsidP="004D5127">
      <w:pPr>
        <w:pStyle w:val="ListParagraph"/>
        <w:numPr>
          <w:ilvl w:val="3"/>
          <w:numId w:val="3"/>
        </w:numPr>
        <w:spacing w:line="256" w:lineRule="auto"/>
      </w:pPr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“</w:t>
      </w:r>
      <w:proofErr w:type="spellStart"/>
      <w:r>
        <w:rPr>
          <w:rStyle w:val="hi120057d1"/>
          <w:rFonts w:ascii="&amp;quot" w:hAnsi="&amp;quot"/>
          <w:b/>
          <w:bCs/>
          <w:color w:val="0057D1"/>
          <w:sz w:val="18"/>
          <w:szCs w:val="18"/>
        </w:rPr>
        <w:t>gefallen</w:t>
      </w:r>
      <w:proofErr w:type="spellEnd"/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is used with nouns. You can start with the </w:t>
      </w:r>
      <w:r>
        <w:rPr>
          <w:rStyle w:val="hi12a80000"/>
          <w:rFonts w:ascii="&amp;quot" w:hAnsi="&amp;quot"/>
          <w:b/>
          <w:bCs/>
          <w:color w:val="A80000"/>
          <w:sz w:val="18"/>
          <w:szCs w:val="18"/>
        </w:rPr>
        <w:t>dative noun</w:t>
      </w:r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(here, the person doing the liking) or with the nominative noun (the one who is liked).” (found from </w:t>
      </w:r>
      <w:hyperlink r:id="rId10" w:history="1">
        <w:r w:rsidRPr="00526D3D">
          <w:rPr>
            <w:rStyle w:val="Hyperlink"/>
            <w:rFonts w:ascii="Lucida Sans Unicode" w:hAnsi="Lucida Sans Unicode" w:cs="Lucida Sans Unicode"/>
            <w:sz w:val="18"/>
            <w:szCs w:val="18"/>
          </w:rPr>
          <w:t>https://coerll.utexas.edu/gg/gr/vi_04.html</w:t>
        </w:r>
      </w:hyperlink>
      <w:r>
        <w:rPr>
          <w:rFonts w:ascii="Lucida Sans Unicode" w:hAnsi="Lucida Sans Unicode" w:cs="Lucida Sans Unicode"/>
          <w:color w:val="14161A"/>
          <w:sz w:val="18"/>
          <w:szCs w:val="18"/>
        </w:rPr>
        <w:t xml:space="preserve"> )</w:t>
      </w:r>
    </w:p>
    <w:p w14:paraId="47A91305" w14:textId="1915FA41" w:rsidR="00367C29" w:rsidRPr="00367C29" w:rsidRDefault="00367C29" w:rsidP="004D5127">
      <w:pPr>
        <w:pStyle w:val="ListParagraph"/>
        <w:numPr>
          <w:ilvl w:val="3"/>
          <w:numId w:val="3"/>
        </w:numPr>
        <w:spacing w:line="256" w:lineRule="auto"/>
        <w:rPr>
          <w:rStyle w:val="hi120057d1"/>
        </w:rPr>
      </w:pPr>
      <w:r w:rsidRPr="00367C29">
        <w:rPr>
          <w:rStyle w:val="hi120057d1"/>
          <w:bCs/>
        </w:rPr>
        <w:t>Some examples:</w:t>
      </w:r>
    </w:p>
    <w:p w14:paraId="7B2E567E" w14:textId="48A7ADD7" w:rsidR="00367C29" w:rsidRPr="00C939CE" w:rsidRDefault="00367C29" w:rsidP="00367C29">
      <w:pPr>
        <w:pStyle w:val="ListParagraph"/>
        <w:numPr>
          <w:ilvl w:val="4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Wie gefällt dir die Küche?</w:t>
      </w:r>
    </w:p>
    <w:p w14:paraId="63C4E6F9" w14:textId="07677A87" w:rsidR="00367C29" w:rsidRPr="00C939CE" w:rsidRDefault="00367C29" w:rsidP="00367C29">
      <w:pPr>
        <w:pStyle w:val="ListParagraph"/>
        <w:numPr>
          <w:ilvl w:val="5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Die Küche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mir gut. OR Mir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die K</w:t>
      </w:r>
      <w:r w:rsidRPr="00C939CE">
        <w:rPr>
          <w:rFonts w:cstheme="minorHAnsi"/>
          <w:lang w:val="de-DE"/>
        </w:rPr>
        <w:t>ü</w:t>
      </w:r>
      <w:r w:rsidRPr="00C939CE">
        <w:rPr>
          <w:lang w:val="de-DE"/>
        </w:rPr>
        <w:t>che gut.</w:t>
      </w:r>
    </w:p>
    <w:p w14:paraId="27D43236" w14:textId="1ABE86FE" w:rsidR="00367C29" w:rsidRPr="00C939CE" w:rsidRDefault="00367C29" w:rsidP="00367C29">
      <w:pPr>
        <w:pStyle w:val="ListParagraph"/>
        <w:numPr>
          <w:ilvl w:val="4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Wie gef</w:t>
      </w:r>
      <w:r w:rsidRPr="00C939CE">
        <w:rPr>
          <w:rFonts w:cstheme="minorHAnsi"/>
          <w:lang w:val="de-DE"/>
        </w:rPr>
        <w:t>ällt dir das Haus?</w:t>
      </w:r>
    </w:p>
    <w:p w14:paraId="1A4D7666" w14:textId="32B102D4" w:rsidR="00367C29" w:rsidRPr="00C939CE" w:rsidRDefault="00367C29" w:rsidP="00367C29">
      <w:pPr>
        <w:pStyle w:val="ListParagraph"/>
        <w:numPr>
          <w:ilvl w:val="5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Das Haus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mir gut. OR Mir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das Haus gut.</w:t>
      </w:r>
    </w:p>
    <w:p w14:paraId="4BC651F6" w14:textId="00790815" w:rsidR="00367C29" w:rsidRDefault="00367C29" w:rsidP="00367C29">
      <w:pPr>
        <w:pStyle w:val="ListParagraph"/>
        <w:numPr>
          <w:ilvl w:val="4"/>
          <w:numId w:val="3"/>
        </w:numPr>
        <w:spacing w:line="256" w:lineRule="auto"/>
      </w:pPr>
      <w:r>
        <w:t>IF YOU WANT TO ASK HOW YOU LIKE A PLURAL NOUN, USE GEFALLEN:</w:t>
      </w:r>
    </w:p>
    <w:p w14:paraId="3E37B172" w14:textId="034F47A7" w:rsidR="00367C29" w:rsidRDefault="00367C29" w:rsidP="00367C29">
      <w:pPr>
        <w:pStyle w:val="ListParagraph"/>
        <w:numPr>
          <w:ilvl w:val="5"/>
          <w:numId w:val="3"/>
        </w:numPr>
        <w:spacing w:line="256" w:lineRule="auto"/>
      </w:pPr>
      <w:r w:rsidRPr="00C939CE">
        <w:rPr>
          <w:lang w:val="de-DE"/>
        </w:rPr>
        <w:t xml:space="preserve">Wie gefallen dir die Wohnungen? </w:t>
      </w:r>
      <w:r>
        <w:t>(How do you like the apartments?)</w:t>
      </w:r>
    </w:p>
    <w:p w14:paraId="137C8E10" w14:textId="2F329A64" w:rsidR="00367C29" w:rsidRPr="00C939CE" w:rsidRDefault="00367C29" w:rsidP="00367C29">
      <w:pPr>
        <w:pStyle w:val="ListParagraph"/>
        <w:numPr>
          <w:ilvl w:val="6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Die Wohnungen gefallen mir gut.</w:t>
      </w:r>
    </w:p>
    <w:p w14:paraId="4359B01E" w14:textId="4C6ACD73" w:rsidR="00367C29" w:rsidRDefault="00367C29" w:rsidP="00367C29">
      <w:pPr>
        <w:pStyle w:val="ListParagraph"/>
        <w:numPr>
          <w:ilvl w:val="4"/>
          <w:numId w:val="3"/>
        </w:numPr>
        <w:spacing w:line="256" w:lineRule="auto"/>
      </w:pPr>
      <w:r>
        <w:t>IF YOU ARE ASKING MORE THAN ONE PERSON IF THEY LIKE THE KITCHEN SAY:</w:t>
      </w:r>
    </w:p>
    <w:p w14:paraId="38588A59" w14:textId="6E27B793" w:rsidR="00367C29" w:rsidRDefault="00367C29" w:rsidP="00367C29">
      <w:pPr>
        <w:pStyle w:val="ListParagraph"/>
        <w:numPr>
          <w:ilvl w:val="5"/>
          <w:numId w:val="3"/>
        </w:numPr>
        <w:spacing w:line="256" w:lineRule="auto"/>
      </w:pPr>
      <w:r w:rsidRPr="00C939CE">
        <w:rPr>
          <w:lang w:val="de-DE"/>
        </w:rPr>
        <w:t>Wir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euch die K</w:t>
      </w:r>
      <w:r w:rsidRPr="00C939CE">
        <w:rPr>
          <w:rFonts w:cstheme="minorHAnsi"/>
          <w:lang w:val="de-DE"/>
        </w:rPr>
        <w:t>ü</w:t>
      </w:r>
      <w:r w:rsidRPr="00C939CE">
        <w:rPr>
          <w:lang w:val="de-DE"/>
        </w:rPr>
        <w:t xml:space="preserve">che? </w:t>
      </w:r>
      <w:r>
        <w:t>(How do you guys like the kitchen?)</w:t>
      </w:r>
    </w:p>
    <w:p w14:paraId="04BA7259" w14:textId="6649E670" w:rsidR="00367C29" w:rsidRPr="00C939CE" w:rsidRDefault="00367C29" w:rsidP="00367C29">
      <w:pPr>
        <w:pStyle w:val="ListParagraph"/>
        <w:numPr>
          <w:ilvl w:val="6"/>
          <w:numId w:val="3"/>
        </w:numPr>
        <w:spacing w:line="256" w:lineRule="auto"/>
        <w:rPr>
          <w:lang w:val="de-DE"/>
        </w:rPr>
      </w:pPr>
      <w:r w:rsidRPr="00C939CE">
        <w:rPr>
          <w:lang w:val="de-DE"/>
        </w:rPr>
        <w:t>Uns gef</w:t>
      </w:r>
      <w:r w:rsidRPr="00C939CE">
        <w:rPr>
          <w:rFonts w:cstheme="minorHAnsi"/>
          <w:lang w:val="de-DE"/>
        </w:rPr>
        <w:t>ä</w:t>
      </w:r>
      <w:r w:rsidRPr="00C939CE">
        <w:rPr>
          <w:lang w:val="de-DE"/>
        </w:rPr>
        <w:t>llt die K</w:t>
      </w:r>
      <w:r w:rsidRPr="00C939CE">
        <w:rPr>
          <w:rFonts w:cstheme="minorHAnsi"/>
          <w:lang w:val="de-DE"/>
        </w:rPr>
        <w:t>ü</w:t>
      </w:r>
      <w:r w:rsidRPr="00C939CE">
        <w:rPr>
          <w:lang w:val="de-DE"/>
        </w:rPr>
        <w:t>che. (We like the kitchen.)</w:t>
      </w:r>
    </w:p>
    <w:p w14:paraId="05700009" w14:textId="2781D2A2" w:rsidR="00367C29" w:rsidRDefault="00367C29" w:rsidP="00367C29">
      <w:pPr>
        <w:pStyle w:val="ListParagraph"/>
        <w:numPr>
          <w:ilvl w:val="1"/>
          <w:numId w:val="3"/>
        </w:numPr>
        <w:spacing w:line="256" w:lineRule="auto"/>
      </w:pPr>
      <w:r>
        <w:rPr>
          <w:b/>
        </w:rPr>
        <w:lastRenderedPageBreak/>
        <w:t>B2-</w:t>
      </w:r>
      <w:r>
        <w:t xml:space="preserve"> we compared the two houses using the opposite adjectives listed in the orange triangle. </w:t>
      </w:r>
    </w:p>
    <w:p w14:paraId="3A7A6752" w14:textId="1A64DA98" w:rsidR="00367C29" w:rsidRDefault="00367C29" w:rsidP="00367C29">
      <w:pPr>
        <w:pStyle w:val="ListParagraph"/>
        <w:numPr>
          <w:ilvl w:val="1"/>
          <w:numId w:val="3"/>
        </w:numPr>
        <w:spacing w:line="256" w:lineRule="auto"/>
      </w:pPr>
      <w:r>
        <w:rPr>
          <w:b/>
        </w:rPr>
        <w:t xml:space="preserve">B3 – </w:t>
      </w:r>
      <w:r>
        <w:t>we listened and then substituted the variations with a partner. Please note that when replacing a noun with the word ‘it’, you must make it agree with the noun</w:t>
      </w:r>
    </w:p>
    <w:p w14:paraId="2A22AFC5" w14:textId="44EF3061" w:rsidR="00367C29" w:rsidRDefault="00367C29" w:rsidP="00367C29">
      <w:pPr>
        <w:pStyle w:val="ListParagraph"/>
        <w:numPr>
          <w:ilvl w:val="2"/>
          <w:numId w:val="3"/>
        </w:numPr>
        <w:spacing w:line="256" w:lineRule="auto"/>
      </w:pPr>
      <w:r>
        <w:rPr>
          <w:b/>
        </w:rPr>
        <w:t xml:space="preserve">Rules: </w:t>
      </w:r>
      <w:r>
        <w:t>if the noun is Masculine (der) it becomes ‘</w:t>
      </w:r>
      <w:proofErr w:type="spellStart"/>
      <w:r>
        <w:t>er</w:t>
      </w:r>
      <w:proofErr w:type="spellEnd"/>
      <w:r>
        <w:t>’</w:t>
      </w:r>
    </w:p>
    <w:p w14:paraId="420BE659" w14:textId="4576F3BC" w:rsidR="00367C29" w:rsidRPr="00367C29" w:rsidRDefault="00367C29" w:rsidP="00367C29">
      <w:pPr>
        <w:pStyle w:val="ListParagraph"/>
        <w:numPr>
          <w:ilvl w:val="3"/>
          <w:numId w:val="3"/>
        </w:numPr>
        <w:spacing w:line="256" w:lineRule="auto"/>
      </w:pPr>
      <w:r w:rsidRPr="00367C29">
        <w:t>if the noun is Feminine (die) it becomes ‘</w:t>
      </w:r>
      <w:proofErr w:type="spellStart"/>
      <w:r w:rsidRPr="00367C29">
        <w:t>sie</w:t>
      </w:r>
      <w:proofErr w:type="spellEnd"/>
      <w:r w:rsidRPr="00367C29">
        <w:t>’</w:t>
      </w:r>
    </w:p>
    <w:p w14:paraId="7F715A2B" w14:textId="6F2A7A48" w:rsidR="00367C29" w:rsidRDefault="00367C29" w:rsidP="00367C29">
      <w:pPr>
        <w:pStyle w:val="ListParagraph"/>
        <w:numPr>
          <w:ilvl w:val="3"/>
          <w:numId w:val="3"/>
        </w:numPr>
        <w:spacing w:line="256" w:lineRule="auto"/>
      </w:pPr>
      <w:r>
        <w:t>if the noun is Neutral (das) it becomes ‘es’</w:t>
      </w:r>
    </w:p>
    <w:p w14:paraId="2A24A719" w14:textId="52CF19F4" w:rsidR="00367C29" w:rsidRDefault="00367C29" w:rsidP="00605C03">
      <w:pPr>
        <w:pStyle w:val="ListParagraph"/>
        <w:numPr>
          <w:ilvl w:val="2"/>
          <w:numId w:val="3"/>
        </w:numPr>
        <w:spacing w:line="256" w:lineRule="auto"/>
      </w:pPr>
      <w:r>
        <w:t xml:space="preserve">For example: </w:t>
      </w:r>
    </w:p>
    <w:p w14:paraId="6E237C7B" w14:textId="30AF2DD5" w:rsidR="00605C03" w:rsidRDefault="00605C03" w:rsidP="00605C03">
      <w:pPr>
        <w:pStyle w:val="ListParagraph"/>
        <w:numPr>
          <w:ilvl w:val="3"/>
          <w:numId w:val="3"/>
        </w:numPr>
        <w:spacing w:line="256" w:lineRule="auto"/>
      </w:pPr>
      <w:r>
        <w:t xml:space="preserve">The house is ugly – Das Haus is </w:t>
      </w:r>
      <w:proofErr w:type="spellStart"/>
      <w:r>
        <w:t>h</w:t>
      </w:r>
      <w:r>
        <w:rPr>
          <w:rFonts w:cstheme="minorHAnsi"/>
        </w:rPr>
        <w:t>ä</w:t>
      </w:r>
      <w:r>
        <w:t>sslich</w:t>
      </w:r>
      <w:proofErr w:type="spellEnd"/>
      <w:r>
        <w:t>.</w:t>
      </w:r>
    </w:p>
    <w:p w14:paraId="2475E6B5" w14:textId="7F669428" w:rsidR="00605C03" w:rsidRPr="004D5127" w:rsidRDefault="00605C03" w:rsidP="00605C03">
      <w:pPr>
        <w:pStyle w:val="ListParagraph"/>
        <w:numPr>
          <w:ilvl w:val="3"/>
          <w:numId w:val="3"/>
        </w:numPr>
        <w:spacing w:line="256" w:lineRule="auto"/>
      </w:pPr>
      <w:r>
        <w:t xml:space="preserve">It is ugly (seeing as we already know we are talking about the house as it was spoken of previously). –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ä</w:t>
      </w:r>
      <w:r>
        <w:t>sslich</w:t>
      </w:r>
      <w:proofErr w:type="spellEnd"/>
      <w:r>
        <w:t>.</w:t>
      </w:r>
    </w:p>
    <w:p w14:paraId="1C8015E0" w14:textId="4A6E870E" w:rsidR="0081202F" w:rsidRPr="007A2524" w:rsidRDefault="0081202F" w:rsidP="007A2524">
      <w:pPr>
        <w:pStyle w:val="ListParagraph"/>
        <w:numPr>
          <w:ilvl w:val="0"/>
          <w:numId w:val="3"/>
        </w:numPr>
        <w:rPr>
          <w:b/>
        </w:rPr>
      </w:pPr>
      <w:r w:rsidRPr="0081202F">
        <w:t>we completed B4 on page 41</w:t>
      </w:r>
    </w:p>
    <w:p w14:paraId="78D3EB3E" w14:textId="39DDD0A9" w:rsidR="0081202F" w:rsidRDefault="0081202F" w:rsidP="0081202F">
      <w:pPr>
        <w:pStyle w:val="ListParagraph"/>
        <w:numPr>
          <w:ilvl w:val="2"/>
          <w:numId w:val="3"/>
        </w:numPr>
      </w:pPr>
      <w:r w:rsidRPr="0081202F">
        <w:t>partners got together to describe one of the houses depicted in the question, the other partner would have to guess which house the individual picked according to the description(s) given</w:t>
      </w:r>
    </w:p>
    <w:p w14:paraId="0D9AAF3A" w14:textId="1BCBB3CF" w:rsidR="008A30D9" w:rsidRDefault="008A30D9" w:rsidP="008A30D9">
      <w:pPr>
        <w:pStyle w:val="ListParagraph"/>
        <w:numPr>
          <w:ilvl w:val="2"/>
          <w:numId w:val="3"/>
        </w:numPr>
        <w:rPr>
          <w:lang w:val="de-DE"/>
        </w:rPr>
      </w:pPr>
      <w:r w:rsidRPr="008A30D9">
        <w:rPr>
          <w:lang w:val="de-DE"/>
        </w:rPr>
        <w:t>reminder: Bea</w:t>
      </w:r>
      <w:r>
        <w:rPr>
          <w:lang w:val="de-DE"/>
        </w:rPr>
        <w:t>u</w:t>
      </w:r>
      <w:r w:rsidRPr="008A30D9">
        <w:rPr>
          <w:lang w:val="de-DE"/>
        </w:rPr>
        <w:t>ty lies in the eyes of the beholder. – Sch</w:t>
      </w:r>
      <w:r w:rsidRPr="008A30D9">
        <w:rPr>
          <w:rFonts w:cstheme="minorHAnsi"/>
          <w:lang w:val="de-DE"/>
        </w:rPr>
        <w:t>ö</w:t>
      </w:r>
      <w:r w:rsidRPr="008A30D9">
        <w:rPr>
          <w:lang w:val="de-DE"/>
        </w:rPr>
        <w:t>nheit liegt im Auge des Betrachters.</w:t>
      </w:r>
    </w:p>
    <w:p w14:paraId="70BDBD0D" w14:textId="40443B4E" w:rsidR="008A30D9" w:rsidRPr="008A30D9" w:rsidRDefault="008A30D9" w:rsidP="008A30D9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viele Fenster – many windows</w:t>
      </w:r>
    </w:p>
    <w:p w14:paraId="3629883F" w14:textId="172CE6C6" w:rsidR="00AE0355" w:rsidRDefault="00AE0355" w:rsidP="00AE0355">
      <w:pPr>
        <w:pStyle w:val="ListParagraph"/>
        <w:numPr>
          <w:ilvl w:val="0"/>
          <w:numId w:val="3"/>
        </w:numPr>
      </w:pPr>
      <w:r>
        <w:t xml:space="preserve">completed </w:t>
      </w:r>
      <w:r w:rsidR="00DB189B">
        <w:t>C1 and C2 on page 42</w:t>
      </w:r>
    </w:p>
    <w:p w14:paraId="30DB70BC" w14:textId="77777777" w:rsidR="00DB189B" w:rsidRDefault="00DB189B" w:rsidP="00DB189B">
      <w:pPr>
        <w:pStyle w:val="ListParagraph"/>
        <w:numPr>
          <w:ilvl w:val="1"/>
          <w:numId w:val="3"/>
        </w:numPr>
      </w:pPr>
      <w:r>
        <w:t xml:space="preserve">for C2 we discussed that </w:t>
      </w:r>
    </w:p>
    <w:p w14:paraId="25826A18" w14:textId="6D80B622" w:rsidR="00DB189B" w:rsidRDefault="00DB189B" w:rsidP="00DB189B">
      <w:pPr>
        <w:pStyle w:val="ListParagraph"/>
        <w:numPr>
          <w:ilvl w:val="2"/>
          <w:numId w:val="3"/>
        </w:numPr>
      </w:pPr>
      <w:r>
        <w:t xml:space="preserve">Wie </w:t>
      </w:r>
      <w:proofErr w:type="spellStart"/>
      <w:r>
        <w:t>gefallen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… = how do you like these (plural noun follows)</w:t>
      </w:r>
    </w:p>
    <w:p w14:paraId="2032B48D" w14:textId="0E1AAFEB" w:rsidR="00DB189B" w:rsidRDefault="00DB189B" w:rsidP="00DB189B">
      <w:pPr>
        <w:pStyle w:val="ListParagraph"/>
        <w:numPr>
          <w:ilvl w:val="2"/>
          <w:numId w:val="3"/>
        </w:numPr>
      </w:pPr>
      <w:r>
        <w:t xml:space="preserve">Wie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</w:t>
      </w:r>
      <w:proofErr w:type="spellStart"/>
      <w:r>
        <w:t>dir</w:t>
      </w:r>
      <w:proofErr w:type="spellEnd"/>
      <w:r>
        <w:t>… = how do you like this (singular noun follows)</w:t>
      </w:r>
    </w:p>
    <w:p w14:paraId="62959DE1" w14:textId="68D4794F" w:rsidR="004B2645" w:rsidRDefault="004B2645" w:rsidP="00DB189B">
      <w:pPr>
        <w:pStyle w:val="ListParagraph"/>
        <w:numPr>
          <w:ilvl w:val="2"/>
          <w:numId w:val="3"/>
        </w:numPr>
      </w:pPr>
      <w:proofErr w:type="spellStart"/>
      <w:r>
        <w:t>gefallen</w:t>
      </w:r>
      <w:proofErr w:type="spellEnd"/>
      <w:r>
        <w:t xml:space="preserve"> = plural</w:t>
      </w:r>
    </w:p>
    <w:p w14:paraId="20D6BB19" w14:textId="3F832D6A" w:rsidR="004B2645" w:rsidRDefault="004B2645" w:rsidP="00DB189B">
      <w:pPr>
        <w:pStyle w:val="ListParagraph"/>
        <w:numPr>
          <w:ilvl w:val="2"/>
          <w:numId w:val="3"/>
        </w:numPr>
      </w:pP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= singular</w:t>
      </w:r>
    </w:p>
    <w:p w14:paraId="00E72BAD" w14:textId="7E8AED92" w:rsidR="004B2645" w:rsidRDefault="004B2645" w:rsidP="00DB189B">
      <w:pPr>
        <w:pStyle w:val="ListParagraph"/>
        <w:numPr>
          <w:ilvl w:val="2"/>
          <w:numId w:val="3"/>
        </w:numPr>
      </w:pPr>
      <w:r>
        <w:t xml:space="preserve">Es </w:t>
      </w:r>
      <w:proofErr w:type="spellStart"/>
      <w:r>
        <w:t>gef</w:t>
      </w:r>
      <w:r>
        <w:rPr>
          <w:rFonts w:cstheme="minorHAnsi"/>
        </w:rPr>
        <w:t>ä</w:t>
      </w:r>
      <w:r>
        <w:t>llt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 = I do not like it.</w:t>
      </w:r>
    </w:p>
    <w:p w14:paraId="5CC19E8A" w14:textId="6DC74937" w:rsidR="004B2645" w:rsidRDefault="004B2645" w:rsidP="00DB189B">
      <w:pPr>
        <w:pStyle w:val="ListParagraph"/>
        <w:numPr>
          <w:ilvl w:val="2"/>
          <w:numId w:val="3"/>
        </w:numPr>
      </w:pPr>
      <w:r>
        <w:t xml:space="preserve">Sie </w:t>
      </w:r>
      <w:proofErr w:type="spellStart"/>
      <w:r>
        <w:t>gefallen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 = I do not like them.</w:t>
      </w:r>
    </w:p>
    <w:p w14:paraId="69769C22" w14:textId="7ACD19C7" w:rsidR="00C905D7" w:rsidRPr="004B18C8" w:rsidRDefault="00C905D7" w:rsidP="00C905D7">
      <w:pPr>
        <w:pStyle w:val="ListParagraph"/>
        <w:numPr>
          <w:ilvl w:val="0"/>
          <w:numId w:val="3"/>
        </w:numPr>
        <w:rPr>
          <w:b/>
        </w:rPr>
      </w:pPr>
      <w:r>
        <w:t>completed C3 on page 42</w:t>
      </w:r>
    </w:p>
    <w:p w14:paraId="78AAD252" w14:textId="77777777" w:rsidR="004B18C8" w:rsidRPr="004B18C8" w:rsidRDefault="004B18C8" w:rsidP="004B18C8">
      <w:pPr>
        <w:pStyle w:val="ListParagraph"/>
        <w:numPr>
          <w:ilvl w:val="1"/>
          <w:numId w:val="3"/>
        </w:numPr>
      </w:pPr>
      <w:r w:rsidRPr="004B18C8">
        <w:t xml:space="preserve">Remember: </w:t>
      </w:r>
    </w:p>
    <w:p w14:paraId="2962CF12" w14:textId="0AFBCB16" w:rsidR="004B18C8" w:rsidRPr="004B18C8" w:rsidRDefault="004B18C8" w:rsidP="004B18C8">
      <w:pPr>
        <w:pStyle w:val="ListParagraph"/>
        <w:numPr>
          <w:ilvl w:val="2"/>
          <w:numId w:val="3"/>
        </w:numPr>
      </w:pPr>
      <w:r w:rsidRPr="004B18C8">
        <w:t xml:space="preserve">Sie </w:t>
      </w:r>
      <w:proofErr w:type="spellStart"/>
      <w:r w:rsidRPr="004B18C8">
        <w:t>sind</w:t>
      </w:r>
      <w:proofErr w:type="spellEnd"/>
      <w:r w:rsidRPr="004B18C8">
        <w:t xml:space="preserve"> </w:t>
      </w:r>
      <w:proofErr w:type="gramStart"/>
      <w:r w:rsidRPr="004B18C8">
        <w:t>…..</w:t>
      </w:r>
      <w:proofErr w:type="gramEnd"/>
      <w:r w:rsidRPr="004B18C8">
        <w:t xml:space="preserve"> – They are PLURAL</w:t>
      </w:r>
    </w:p>
    <w:p w14:paraId="5A09927C" w14:textId="66B36377" w:rsidR="004B18C8" w:rsidRPr="004B18C8" w:rsidRDefault="004B18C8" w:rsidP="004B18C8">
      <w:pPr>
        <w:pStyle w:val="ListParagraph"/>
        <w:numPr>
          <w:ilvl w:val="2"/>
          <w:numId w:val="3"/>
        </w:numPr>
      </w:pPr>
      <w:r w:rsidRPr="004B18C8">
        <w:t xml:space="preserve">Es </w:t>
      </w:r>
      <w:proofErr w:type="spellStart"/>
      <w:r w:rsidRPr="004B18C8">
        <w:t>ist</w:t>
      </w:r>
      <w:proofErr w:type="spellEnd"/>
      <w:r w:rsidRPr="004B18C8">
        <w:t xml:space="preserve"> …. – It is SINGULAR</w:t>
      </w:r>
    </w:p>
    <w:p w14:paraId="289C5794" w14:textId="7F767F13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4C20C604" w14:textId="2F847DCB" w:rsidR="00A447CB" w:rsidRPr="00D43264" w:rsidRDefault="00553828" w:rsidP="00D43264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Review the new vocabul</w:t>
      </w:r>
      <w:r w:rsidR="00A447CB">
        <w:rPr>
          <w:b/>
        </w:rPr>
        <w:t>ary</w:t>
      </w:r>
      <w:r w:rsidR="00D43264">
        <w:rPr>
          <w:b/>
        </w:rPr>
        <w:t xml:space="preserve"> </w:t>
      </w:r>
      <w:proofErr w:type="gramStart"/>
      <w:r w:rsidR="00D43264">
        <w:rPr>
          <w:b/>
        </w:rPr>
        <w:t xml:space="preserve">and </w:t>
      </w:r>
      <w:r w:rsidR="00A447CB" w:rsidRPr="00D43264">
        <w:rPr>
          <w:b/>
        </w:rPr>
        <w:t xml:space="preserve"> numbers</w:t>
      </w:r>
      <w:proofErr w:type="gramEnd"/>
      <w:r w:rsidR="00A447CB" w:rsidRPr="00D43264">
        <w:rPr>
          <w:b/>
        </w:rPr>
        <w:t xml:space="preserve"> as we will be using them for D1-D3 next class</w:t>
      </w:r>
    </w:p>
    <w:p w14:paraId="5650C412" w14:textId="530D6F77" w:rsidR="0062190D" w:rsidRDefault="0062190D" w:rsidP="00AA3279">
      <w:pPr>
        <w:pStyle w:val="ListParagraph"/>
        <w:numPr>
          <w:ilvl w:val="0"/>
          <w:numId w:val="3"/>
        </w:numPr>
        <w:rPr>
          <w:b/>
        </w:rPr>
      </w:pPr>
      <w:r w:rsidRPr="004B18C8">
        <w:rPr>
          <w:b/>
        </w:rPr>
        <w:t xml:space="preserve">NEXT CLASS: we will be </w:t>
      </w:r>
      <w:r w:rsidR="005D3461" w:rsidRPr="004B18C8">
        <w:rPr>
          <w:b/>
        </w:rPr>
        <w:t xml:space="preserve">finishing </w:t>
      </w:r>
      <w:r w:rsidR="00A55171" w:rsidRPr="004B18C8">
        <w:rPr>
          <w:b/>
        </w:rPr>
        <w:t xml:space="preserve">Chapter </w:t>
      </w:r>
      <w:r w:rsidR="000D6FD1" w:rsidRPr="004B18C8">
        <w:rPr>
          <w:b/>
        </w:rPr>
        <w:t>4</w:t>
      </w:r>
      <w:r w:rsidR="005D3461" w:rsidRPr="004B18C8">
        <w:rPr>
          <w:b/>
        </w:rPr>
        <w:t xml:space="preserve">, looking at the </w:t>
      </w:r>
      <w:proofErr w:type="spellStart"/>
      <w:r w:rsidR="005D3461" w:rsidRPr="004B18C8">
        <w:rPr>
          <w:b/>
        </w:rPr>
        <w:t>Zwischenspiel</w:t>
      </w:r>
      <w:proofErr w:type="spellEnd"/>
      <w:r w:rsidR="005D3461" w:rsidRPr="004B18C8">
        <w:rPr>
          <w:b/>
        </w:rPr>
        <w:t xml:space="preserve"> on pages 46 – 47 and then beginning chapter 5</w:t>
      </w:r>
    </w:p>
    <w:p w14:paraId="4440F204" w14:textId="77777777" w:rsidR="00D43264" w:rsidRDefault="00D43264" w:rsidP="00A447CB">
      <w:pPr>
        <w:rPr>
          <w:b/>
        </w:rPr>
      </w:pPr>
    </w:p>
    <w:p w14:paraId="457A07EA" w14:textId="08DA92DE" w:rsidR="00A447CB" w:rsidRDefault="00A447CB" w:rsidP="00A447CB">
      <w:pPr>
        <w:rPr>
          <w:b/>
        </w:rPr>
      </w:pPr>
      <w:bookmarkStart w:id="0" w:name="_GoBack"/>
      <w:bookmarkEnd w:id="0"/>
      <w:r>
        <w:rPr>
          <w:b/>
        </w:rPr>
        <w:t>Resources to listen/practice German throughout the week</w:t>
      </w:r>
    </w:p>
    <w:p w14:paraId="7A374059" w14:textId="10F8EEC2" w:rsidR="00A447CB" w:rsidRDefault="00A447CB" w:rsidP="00A447CB">
      <w:pPr>
        <w:pStyle w:val="ListParagraph"/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Hitradio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Ö</w:t>
      </w:r>
      <w:r>
        <w:rPr>
          <w:b/>
        </w:rPr>
        <w:t>3 – Austrian radio station, you can get the app for your iPhone</w:t>
      </w:r>
    </w:p>
    <w:p w14:paraId="38EC3968" w14:textId="55819AAD" w:rsidR="00A447CB" w:rsidRDefault="00A447CB" w:rsidP="00A447CB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DW – Deutsche </w:t>
      </w:r>
      <w:proofErr w:type="spellStart"/>
      <w:r>
        <w:rPr>
          <w:b/>
        </w:rPr>
        <w:t>Welle</w:t>
      </w:r>
      <w:proofErr w:type="spellEnd"/>
    </w:p>
    <w:p w14:paraId="6817CC9E" w14:textId="23309E15" w:rsidR="00A447CB" w:rsidRDefault="00A447CB" w:rsidP="00A447CB">
      <w:pPr>
        <w:pStyle w:val="ListParagraph"/>
        <w:numPr>
          <w:ilvl w:val="0"/>
          <w:numId w:val="19"/>
        </w:numPr>
        <w:rPr>
          <w:b/>
        </w:rPr>
      </w:pPr>
      <w:hyperlink r:id="rId11" w:history="1">
        <w:r w:rsidRPr="00021D3E">
          <w:rPr>
            <w:rStyle w:val="Hyperlink"/>
            <w:b/>
          </w:rPr>
          <w:t>www.nachricht</w:t>
        </w:r>
        <w:r w:rsidRPr="00021D3E">
          <w:rPr>
            <w:rStyle w:val="Hyperlink"/>
            <w:b/>
          </w:rPr>
          <w:t>e</w:t>
        </w:r>
        <w:r w:rsidRPr="00021D3E">
          <w:rPr>
            <w:rStyle w:val="Hyperlink"/>
            <w:b/>
          </w:rPr>
          <w:t>nleicht.de</w:t>
        </w:r>
      </w:hyperlink>
    </w:p>
    <w:p w14:paraId="42D121CC" w14:textId="37ED8FF9" w:rsidR="00A447CB" w:rsidRDefault="00A447CB" w:rsidP="00A447CB">
      <w:pPr>
        <w:pStyle w:val="ListParagraph"/>
        <w:numPr>
          <w:ilvl w:val="0"/>
          <w:numId w:val="19"/>
        </w:numPr>
        <w:rPr>
          <w:b/>
        </w:rPr>
      </w:pPr>
      <w:hyperlink r:id="rId12" w:history="1">
        <w:r w:rsidRPr="00021D3E">
          <w:rPr>
            <w:rStyle w:val="Hyperlink"/>
            <w:b/>
          </w:rPr>
          <w:t>www.slowgerman.de</w:t>
        </w:r>
      </w:hyperlink>
    </w:p>
    <w:sectPr w:rsidR="00A447CB" w:rsidSect="004053C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76C3" w14:textId="77777777" w:rsidR="00F86418" w:rsidRDefault="00F86418" w:rsidP="00C564E6">
      <w:pPr>
        <w:spacing w:after="0" w:line="240" w:lineRule="auto"/>
      </w:pPr>
      <w:r>
        <w:separator/>
      </w:r>
    </w:p>
  </w:endnote>
  <w:endnote w:type="continuationSeparator" w:id="0">
    <w:p w14:paraId="71C95F8B" w14:textId="77777777" w:rsidR="00F86418" w:rsidRDefault="00F86418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4D5127" w:rsidRDefault="004D5127">
    <w:pPr>
      <w:pStyle w:val="Footer"/>
    </w:pPr>
    <w:r>
      <w:t>Adult Beginner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64CEA30E" w:rsidR="004D5127" w:rsidRDefault="00CD492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11, 2020</w:t>
                                </w:r>
                              </w:p>
                            </w:sdtContent>
                          </w:sdt>
                          <w:p w14:paraId="7FE7A53D" w14:textId="77777777" w:rsidR="004D5127" w:rsidRDefault="004D512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64CEA30E" w:rsidR="004D5127" w:rsidRDefault="00CD492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11, 2020</w:t>
                          </w:r>
                        </w:p>
                      </w:sdtContent>
                    </w:sdt>
                    <w:p w14:paraId="7FE7A53D" w14:textId="77777777" w:rsidR="004D5127" w:rsidRDefault="004D512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4A77B278" w:rsidR="004D5127" w:rsidRDefault="004D512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5C0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4A77B278" w:rsidR="004D5127" w:rsidRDefault="004D512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05C0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FF91" w14:textId="77777777" w:rsidR="00F86418" w:rsidRDefault="00F86418" w:rsidP="00C564E6">
      <w:pPr>
        <w:spacing w:after="0" w:line="240" w:lineRule="auto"/>
      </w:pPr>
      <w:r>
        <w:separator/>
      </w:r>
    </w:p>
  </w:footnote>
  <w:footnote w:type="continuationSeparator" w:id="0">
    <w:p w14:paraId="4CE6A416" w14:textId="77777777" w:rsidR="00F86418" w:rsidRDefault="00F86418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287574DD" w:rsidR="004D5127" w:rsidRDefault="004B18C8">
    <w:pPr>
      <w:pStyle w:val="Header"/>
    </w:pPr>
    <w:r>
      <w:rPr>
        <w:noProof/>
      </w:rPr>
      <w:drawing>
        <wp:inline distT="0" distB="0" distL="0" distR="0" wp14:anchorId="3D1100C7" wp14:editId="7E4A1323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95E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A6044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C5C98"/>
    <w:multiLevelType w:val="hybridMultilevel"/>
    <w:tmpl w:val="F82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1B9F"/>
    <w:rsid w:val="000641C8"/>
    <w:rsid w:val="000D6FD1"/>
    <w:rsid w:val="00135BFD"/>
    <w:rsid w:val="001441E2"/>
    <w:rsid w:val="001675D6"/>
    <w:rsid w:val="0017685D"/>
    <w:rsid w:val="001B1695"/>
    <w:rsid w:val="001B33D5"/>
    <w:rsid w:val="001C22FB"/>
    <w:rsid w:val="001D7E5C"/>
    <w:rsid w:val="0025001B"/>
    <w:rsid w:val="00281E8D"/>
    <w:rsid w:val="00285F38"/>
    <w:rsid w:val="002A50B7"/>
    <w:rsid w:val="002B3328"/>
    <w:rsid w:val="002E0652"/>
    <w:rsid w:val="002E6E41"/>
    <w:rsid w:val="00367C29"/>
    <w:rsid w:val="00377CC0"/>
    <w:rsid w:val="003B74E5"/>
    <w:rsid w:val="003D5769"/>
    <w:rsid w:val="003E126E"/>
    <w:rsid w:val="003E3039"/>
    <w:rsid w:val="003E4027"/>
    <w:rsid w:val="004053CC"/>
    <w:rsid w:val="00411A1D"/>
    <w:rsid w:val="00443FC5"/>
    <w:rsid w:val="00477D4E"/>
    <w:rsid w:val="004821B2"/>
    <w:rsid w:val="00483BE0"/>
    <w:rsid w:val="004B0059"/>
    <w:rsid w:val="004B18C8"/>
    <w:rsid w:val="004B2645"/>
    <w:rsid w:val="004C7E04"/>
    <w:rsid w:val="004D5127"/>
    <w:rsid w:val="004F311B"/>
    <w:rsid w:val="005011E1"/>
    <w:rsid w:val="00523DA8"/>
    <w:rsid w:val="00553828"/>
    <w:rsid w:val="00555744"/>
    <w:rsid w:val="00575F57"/>
    <w:rsid w:val="005B0CC0"/>
    <w:rsid w:val="005D3461"/>
    <w:rsid w:val="00605C03"/>
    <w:rsid w:val="0062190D"/>
    <w:rsid w:val="00633219"/>
    <w:rsid w:val="0064161A"/>
    <w:rsid w:val="00641AE2"/>
    <w:rsid w:val="00653B6F"/>
    <w:rsid w:val="006A0013"/>
    <w:rsid w:val="006A0534"/>
    <w:rsid w:val="006E5612"/>
    <w:rsid w:val="006F41C5"/>
    <w:rsid w:val="006F784B"/>
    <w:rsid w:val="00712FC5"/>
    <w:rsid w:val="00754D54"/>
    <w:rsid w:val="007A2524"/>
    <w:rsid w:val="007B3209"/>
    <w:rsid w:val="00804128"/>
    <w:rsid w:val="0081202F"/>
    <w:rsid w:val="008412BB"/>
    <w:rsid w:val="00861C95"/>
    <w:rsid w:val="00886F1A"/>
    <w:rsid w:val="008A30D9"/>
    <w:rsid w:val="008B5180"/>
    <w:rsid w:val="0092429B"/>
    <w:rsid w:val="009376FC"/>
    <w:rsid w:val="00984657"/>
    <w:rsid w:val="009B6E22"/>
    <w:rsid w:val="009E798A"/>
    <w:rsid w:val="00A4396E"/>
    <w:rsid w:val="00A447CB"/>
    <w:rsid w:val="00A55171"/>
    <w:rsid w:val="00A7049B"/>
    <w:rsid w:val="00A77E16"/>
    <w:rsid w:val="00A82E07"/>
    <w:rsid w:val="00AA5B82"/>
    <w:rsid w:val="00AE0355"/>
    <w:rsid w:val="00AF7B5E"/>
    <w:rsid w:val="00B3110E"/>
    <w:rsid w:val="00B838FD"/>
    <w:rsid w:val="00BB1EBF"/>
    <w:rsid w:val="00BE5B75"/>
    <w:rsid w:val="00BF46D2"/>
    <w:rsid w:val="00BF6687"/>
    <w:rsid w:val="00C564E6"/>
    <w:rsid w:val="00C905D7"/>
    <w:rsid w:val="00C939CE"/>
    <w:rsid w:val="00CA4027"/>
    <w:rsid w:val="00CB78DB"/>
    <w:rsid w:val="00CD492D"/>
    <w:rsid w:val="00D02295"/>
    <w:rsid w:val="00D4160C"/>
    <w:rsid w:val="00D43264"/>
    <w:rsid w:val="00D77E9C"/>
    <w:rsid w:val="00DB189B"/>
    <w:rsid w:val="00DE6105"/>
    <w:rsid w:val="00DF59D4"/>
    <w:rsid w:val="00E50DE8"/>
    <w:rsid w:val="00E82E95"/>
    <w:rsid w:val="00EB3532"/>
    <w:rsid w:val="00EB67EB"/>
    <w:rsid w:val="00EE42D5"/>
    <w:rsid w:val="00F317EB"/>
    <w:rsid w:val="00F60214"/>
    <w:rsid w:val="00F65920"/>
    <w:rsid w:val="00F75D2A"/>
    <w:rsid w:val="00F86418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F8837814-55F1-4D76-9682-E992B2D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120057d1">
    <w:name w:val="hi_12_0057d1"/>
    <w:basedOn w:val="DefaultParagraphFont"/>
    <w:rsid w:val="004D5127"/>
  </w:style>
  <w:style w:type="character" w:customStyle="1" w:styleId="hi12a80000">
    <w:name w:val="hi_12_a80000"/>
    <w:basedOn w:val="DefaultParagraphFont"/>
    <w:rsid w:val="004D5127"/>
  </w:style>
  <w:style w:type="character" w:styleId="UnresolvedMention">
    <w:name w:val="Unresolved Mention"/>
    <w:basedOn w:val="DefaultParagraphFont"/>
    <w:uiPriority w:val="99"/>
    <w:semiHidden/>
    <w:unhideWhenUsed/>
    <w:rsid w:val="004D5127"/>
    <w:rPr>
      <w:color w:val="808080"/>
      <w:shd w:val="clear" w:color="auto" w:fill="E6E6E6"/>
    </w:rPr>
  </w:style>
  <w:style w:type="character" w:customStyle="1" w:styleId="h14a80000">
    <w:name w:val="h_14_a80000"/>
    <w:basedOn w:val="DefaultParagraphFont"/>
    <w:rsid w:val="004D5127"/>
  </w:style>
  <w:style w:type="character" w:customStyle="1" w:styleId="smsepbull">
    <w:name w:val="sm_sepbull"/>
    <w:basedOn w:val="DefaultParagraphFont"/>
    <w:rsid w:val="004D5127"/>
  </w:style>
  <w:style w:type="character" w:customStyle="1" w:styleId="h147886a1">
    <w:name w:val="h_14_7886a1"/>
    <w:basedOn w:val="DefaultParagraphFont"/>
    <w:rsid w:val="004D5127"/>
  </w:style>
  <w:style w:type="character" w:customStyle="1" w:styleId="h127886a1">
    <w:name w:val="h_12_7886a1"/>
    <w:basedOn w:val="DefaultParagraphFont"/>
    <w:rsid w:val="004D5127"/>
  </w:style>
  <w:style w:type="character" w:styleId="PlaceholderText">
    <w:name w:val="Placeholder Text"/>
    <w:basedOn w:val="DefaultParagraphFont"/>
    <w:uiPriority w:val="99"/>
    <w:semiHidden/>
    <w:rsid w:val="00367C2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4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lowgerma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richtenleicht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erll.utexas.edu/gg/gr/vi_04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oerll.utexas.edu/gg/gr/vi_04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4439-CE0A-4620-AE60-E644B02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22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5</cp:revision>
  <cp:lastPrinted>2017-01-16T19:24:00Z</cp:lastPrinted>
  <dcterms:created xsi:type="dcterms:W3CDTF">2020-01-11T20:22:00Z</dcterms:created>
  <dcterms:modified xsi:type="dcterms:W3CDTF">2020-01-11T20:43:00Z</dcterms:modified>
</cp:coreProperties>
</file>